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3812"/>
        <w:gridCol w:w="1798"/>
        <w:gridCol w:w="2564"/>
        <w:gridCol w:w="3450"/>
      </w:tblGrid>
      <w:tr w:rsidR="00EE3233" w:rsidRPr="000D69F1" w:rsidTr="00B970D9">
        <w:trPr>
          <w:tblHeader/>
        </w:trPr>
        <w:tc>
          <w:tcPr>
            <w:tcW w:w="1844" w:type="dxa"/>
            <w:shd w:val="clear" w:color="auto" w:fill="F2F2F2"/>
          </w:tcPr>
          <w:p w:rsidR="00EE3233" w:rsidRPr="00CE6264" w:rsidRDefault="00EE3233" w:rsidP="00EE32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 xml:space="preserve">What could </w:t>
            </w:r>
            <w:r w:rsidRPr="00CE6264">
              <w:rPr>
                <w:rFonts w:ascii="Calibri" w:hAnsi="Calibri" w:cs="Calibri"/>
                <w:b/>
                <w:sz w:val="22"/>
                <w:szCs w:val="22"/>
              </w:rPr>
              <w:br/>
              <w:t>go wrong?</w:t>
            </w:r>
          </w:p>
        </w:tc>
        <w:tc>
          <w:tcPr>
            <w:tcW w:w="2551" w:type="dxa"/>
            <w:shd w:val="clear" w:color="auto" w:fill="F2F2F2"/>
          </w:tcPr>
          <w:p w:rsidR="00EE3233" w:rsidRPr="00CE6264" w:rsidRDefault="00EE3233" w:rsidP="00EE3233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What would cause this?</w:t>
            </w:r>
          </w:p>
        </w:tc>
        <w:tc>
          <w:tcPr>
            <w:tcW w:w="3812" w:type="dxa"/>
            <w:shd w:val="clear" w:color="auto" w:fill="F2F2F2"/>
          </w:tcPr>
          <w:p w:rsidR="00EE3233" w:rsidRPr="00CE6264" w:rsidRDefault="00EE3233" w:rsidP="00EE32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How to prevent this from happening</w:t>
            </w:r>
          </w:p>
        </w:tc>
        <w:tc>
          <w:tcPr>
            <w:tcW w:w="1798" w:type="dxa"/>
            <w:shd w:val="clear" w:color="auto" w:fill="F2F2F2"/>
          </w:tcPr>
          <w:p w:rsidR="00EE3233" w:rsidRPr="00CE6264" w:rsidRDefault="00EE3233" w:rsidP="00EE32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Whose responsibility is this?</w:t>
            </w:r>
          </w:p>
        </w:tc>
        <w:tc>
          <w:tcPr>
            <w:tcW w:w="2564" w:type="dxa"/>
            <w:shd w:val="clear" w:color="auto" w:fill="F2F2F2"/>
          </w:tcPr>
          <w:p w:rsidR="00EE3233" w:rsidRPr="00CE6264" w:rsidRDefault="00EE3233" w:rsidP="00EE32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When/where will preventative measures be taken?</w:t>
            </w:r>
          </w:p>
        </w:tc>
        <w:tc>
          <w:tcPr>
            <w:tcW w:w="3450" w:type="dxa"/>
            <w:shd w:val="clear" w:color="auto" w:fill="F2F2F2"/>
          </w:tcPr>
          <w:p w:rsidR="00EE3233" w:rsidRPr="00CE6264" w:rsidRDefault="00EE3233" w:rsidP="00EE323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Emergency plan</w:t>
            </w:r>
          </w:p>
        </w:tc>
      </w:tr>
      <w:tr w:rsidR="002F6B84" w:rsidRPr="000D69F1" w:rsidTr="00B970D9">
        <w:trPr>
          <w:tblHeader/>
        </w:trPr>
        <w:tc>
          <w:tcPr>
            <w:tcW w:w="16019" w:type="dxa"/>
            <w:gridSpan w:val="6"/>
            <w:shd w:val="clear" w:color="auto" w:fill="auto"/>
          </w:tcPr>
          <w:p w:rsidR="002F6B84" w:rsidRPr="00CE6264" w:rsidRDefault="002F6B84" w:rsidP="00350B6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PLEASE NOTE:  </w:t>
            </w:r>
            <w:r w:rsidR="00350B69">
              <w:rPr>
                <w:rFonts w:asciiTheme="minorHAnsi" w:hAnsiTheme="minorHAnsi" w:cstheme="minorHAnsi"/>
                <w:b/>
                <w:sz w:val="32"/>
                <w:szCs w:val="32"/>
              </w:rPr>
              <w:t>Sleepover RAMs need to be combined with School Visit RAMs</w:t>
            </w:r>
          </w:p>
        </w:tc>
      </w:tr>
      <w:tr w:rsidR="00350B69" w:rsidRPr="000D69F1" w:rsidTr="00B970D9">
        <w:trPr>
          <w:tblHeader/>
        </w:trPr>
        <w:tc>
          <w:tcPr>
            <w:tcW w:w="16019" w:type="dxa"/>
            <w:gridSpan w:val="6"/>
            <w:shd w:val="clear" w:color="auto" w:fill="auto"/>
          </w:tcPr>
          <w:p w:rsidR="00350B69" w:rsidRDefault="00350B69" w:rsidP="00350B69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Observatory</w:t>
            </w:r>
          </w:p>
        </w:tc>
      </w:tr>
      <w:tr w:rsidR="00350B69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350B69" w:rsidRPr="00E74FC4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Personal accident or injury</w:t>
            </w:r>
          </w:p>
        </w:tc>
        <w:tc>
          <w:tcPr>
            <w:tcW w:w="2551" w:type="dxa"/>
            <w:shd w:val="clear" w:color="auto" w:fill="auto"/>
          </w:tcPr>
          <w:p w:rsidR="00350B69" w:rsidRDefault="00350B69" w:rsidP="00350B6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Inadequate supervision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 not looking where they are going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 falls over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 pushing or shoving another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General ca</w:t>
            </w:r>
            <w:bookmarkStart w:id="0" w:name="_GoBack"/>
            <w:bookmarkEnd w:id="0"/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relessness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Not following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rules</w:t>
            </w:r>
          </w:p>
          <w:p w:rsidR="00350B69" w:rsidRPr="00E74FC4" w:rsidRDefault="00350B69" w:rsidP="00350B69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Ensure supervision and adherence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rules at all times.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Being aware of uneven ground or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stairs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running in observatory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B69" w:rsidRDefault="00350B69" w:rsidP="00350B6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Being considerate of other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:rsidR="00350B69" w:rsidRPr="00E74FC4" w:rsidRDefault="00350B69" w:rsidP="00350B6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Supervision with hot water zip.</w:t>
            </w:r>
          </w:p>
        </w:tc>
        <w:tc>
          <w:tcPr>
            <w:tcW w:w="1798" w:type="dxa"/>
            <w:shd w:val="clear" w:color="auto" w:fill="auto"/>
          </w:tcPr>
          <w:p w:rsidR="00350B69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supervisors of visiting group.</w:t>
            </w:r>
          </w:p>
          <w:p w:rsidR="00350B69" w:rsidRPr="00E74FC4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:rsidR="00350B69" w:rsidRPr="00E74FC4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7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At discussion meeting with entire group before departure to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B69" w:rsidRPr="00E74FC4" w:rsidRDefault="00350B69" w:rsidP="00350B69">
            <w:pPr>
              <w:numPr>
                <w:ilvl w:val="0"/>
                <w:numId w:val="7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Reminders given while at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B69" w:rsidRPr="00E74FC4" w:rsidRDefault="00350B69" w:rsidP="00350B69">
            <w:p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Supervisor notifies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staff of accident or injury.</w:t>
            </w:r>
          </w:p>
          <w:p w:rsidR="00350B69" w:rsidRPr="00E74FC4" w:rsidRDefault="00350B69" w:rsidP="00350B69">
            <w:pPr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First Aid administered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by school supervisors.</w:t>
            </w:r>
          </w:p>
          <w:p w:rsidR="00350B69" w:rsidRPr="00E74FC4" w:rsidRDefault="00350B69" w:rsidP="00350B69">
            <w:pPr>
              <w:ind w:left="2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69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Sick Person</w:t>
            </w:r>
          </w:p>
        </w:tc>
        <w:tc>
          <w:tcPr>
            <w:tcW w:w="2551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9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Lack of medication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B69" w:rsidRPr="00CA6E3A" w:rsidRDefault="00350B69" w:rsidP="00350B69">
            <w:pPr>
              <w:numPr>
                <w:ilvl w:val="0"/>
                <w:numId w:val="9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Pre-existing condition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812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9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Please ensure that all required medications (for asthma, allergies, etc.) are readily at hand and that pre-existing conditions are notified and that provision has been made for this.</w:t>
            </w:r>
          </w:p>
        </w:tc>
        <w:tc>
          <w:tcPr>
            <w:tcW w:w="1798" w:type="dxa"/>
            <w:shd w:val="clear" w:color="auto" w:fill="auto"/>
          </w:tcPr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All visiting supervisors</w:t>
            </w:r>
          </w:p>
        </w:tc>
        <w:tc>
          <w:tcPr>
            <w:tcW w:w="2564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 xml:space="preserve">Discussed with supervisor prior to arrival at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B69" w:rsidRPr="00CA6E3A" w:rsidRDefault="00350B69" w:rsidP="00350B69">
            <w:pPr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As and when necessary</w:t>
            </w:r>
          </w:p>
          <w:p w:rsidR="00350B69" w:rsidRPr="00CA6E3A" w:rsidRDefault="00350B69" w:rsidP="00350B69">
            <w:pPr>
              <w:numPr>
                <w:ilvl w:val="0"/>
                <w:numId w:val="11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 xml:space="preserve">Upon the arrival of qualified </w:t>
            </w:r>
          </w:p>
          <w:p w:rsidR="00350B69" w:rsidRPr="00CA6E3A" w:rsidRDefault="00350B69" w:rsidP="00350B69">
            <w:pPr>
              <w:ind w:left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First aid personnel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450" w:type="dxa"/>
            <w:shd w:val="clear" w:color="auto" w:fill="auto"/>
          </w:tcPr>
          <w:p w:rsidR="00350B69" w:rsidRPr="001D63BA" w:rsidRDefault="00350B69" w:rsidP="00350B69">
            <w:pPr>
              <w:numPr>
                <w:ilvl w:val="0"/>
                <w:numId w:val="11"/>
              </w:numPr>
              <w:ind w:left="230" w:hanging="2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3BA">
              <w:rPr>
                <w:rFonts w:asciiTheme="minorHAnsi" w:hAnsiTheme="minorHAnsi" w:cstheme="minorHAnsi"/>
                <w:sz w:val="20"/>
                <w:szCs w:val="20"/>
              </w:rPr>
              <w:t xml:space="preserve">Supervisor notifies Observatory staff of person’s condition. </w:t>
            </w:r>
          </w:p>
          <w:p w:rsidR="00350B69" w:rsidRPr="00E74FC4" w:rsidRDefault="00350B69" w:rsidP="00350B69">
            <w:pPr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First Aid administered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by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school supervisors.</w:t>
            </w:r>
          </w:p>
          <w:p w:rsidR="00350B69" w:rsidRPr="00CA6E3A" w:rsidRDefault="00350B69" w:rsidP="00350B69">
            <w:pPr>
              <w:ind w:left="2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50B69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Fire</w:t>
            </w:r>
          </w:p>
        </w:tc>
        <w:tc>
          <w:tcPr>
            <w:tcW w:w="2551" w:type="dxa"/>
            <w:shd w:val="clear" w:color="auto" w:fill="auto"/>
          </w:tcPr>
          <w:p w:rsidR="00350B69" w:rsidRDefault="00350B69" w:rsidP="00350B69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Deliberate, accidental, careless activity</w:t>
            </w:r>
          </w:p>
          <w:p w:rsidR="00350B69" w:rsidRDefault="00350B69" w:rsidP="00350B69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Smoking.</w:t>
            </w:r>
          </w:p>
          <w:p w:rsidR="00350B69" w:rsidRPr="00CA6E3A" w:rsidRDefault="00350B69" w:rsidP="00350B69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Heaters</w:t>
            </w:r>
          </w:p>
        </w:tc>
        <w:tc>
          <w:tcPr>
            <w:tcW w:w="3812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Care with use of tools and accelerants.</w:t>
            </w:r>
          </w:p>
          <w:p w:rsidR="00350B69" w:rsidRDefault="00350B69" w:rsidP="00350B69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Reporting suspicious behaviour.</w:t>
            </w:r>
          </w:p>
          <w:p w:rsidR="00350B69" w:rsidRDefault="00350B69" w:rsidP="00350B69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Smoking is not permitted on Observatory grounds.</w:t>
            </w:r>
          </w:p>
          <w:p w:rsidR="00350B69" w:rsidRPr="00CA6E3A" w:rsidRDefault="00350B69" w:rsidP="00350B69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Keep bedding away from heat sources.</w:t>
            </w:r>
          </w:p>
        </w:tc>
        <w:tc>
          <w:tcPr>
            <w:tcW w:w="1798" w:type="dxa"/>
            <w:shd w:val="clear" w:color="auto" w:fill="auto"/>
          </w:tcPr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All supervisors of visiting groups</w:t>
            </w:r>
          </w:p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18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Visitors will be briefed on fire evacuation procedures on arrival at the observatory. </w:t>
            </w:r>
          </w:p>
          <w:p w:rsidR="00350B69" w:rsidRPr="00CA6E3A" w:rsidRDefault="00350B69" w:rsidP="00350B69">
            <w:pPr>
              <w:numPr>
                <w:ilvl w:val="0"/>
                <w:numId w:val="18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As and when suspicious behaviour is reported</w:t>
            </w:r>
          </w:p>
        </w:tc>
        <w:tc>
          <w:tcPr>
            <w:tcW w:w="3450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18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Observatory</w:t>
            </w: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 xml:space="preserve"> staff will implement ‘Fire Emergency’ procedure</w:t>
            </w:r>
            <w:r w:rsidR="00B970D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50B69" w:rsidRPr="00CA6E3A" w:rsidRDefault="00350B69" w:rsidP="00350B69">
            <w:pPr>
              <w:numPr>
                <w:ilvl w:val="0"/>
                <w:numId w:val="21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 xml:space="preserve">All visitors will follow directions of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Observatory staff</w:t>
            </w:r>
            <w:r w:rsidRPr="00CA6E3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350B69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Earthquake</w:t>
            </w:r>
          </w:p>
        </w:tc>
        <w:tc>
          <w:tcPr>
            <w:tcW w:w="2551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Natural Process</w:t>
            </w:r>
          </w:p>
        </w:tc>
        <w:tc>
          <w:tcPr>
            <w:tcW w:w="3812" w:type="dxa"/>
            <w:shd w:val="clear" w:color="auto" w:fill="auto"/>
          </w:tcPr>
          <w:p w:rsidR="00350B69" w:rsidRPr="00CA6E3A" w:rsidRDefault="00350B69" w:rsidP="00350B69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Unpreventable</w:t>
            </w:r>
          </w:p>
        </w:tc>
        <w:tc>
          <w:tcPr>
            <w:tcW w:w="1798" w:type="dxa"/>
            <w:shd w:val="clear" w:color="auto" w:fill="auto"/>
          </w:tcPr>
          <w:p w:rsidR="00350B69" w:rsidRPr="00CA6E3A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designated responsibility</w:t>
            </w:r>
          </w:p>
        </w:tc>
        <w:tc>
          <w:tcPr>
            <w:tcW w:w="2564" w:type="dxa"/>
            <w:shd w:val="clear" w:color="auto" w:fill="auto"/>
          </w:tcPr>
          <w:p w:rsidR="00350B69" w:rsidRDefault="00350B69" w:rsidP="00350B69">
            <w:pPr>
              <w:numPr>
                <w:ilvl w:val="0"/>
                <w:numId w:val="1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Heeding predictions</w:t>
            </w:r>
          </w:p>
          <w:p w:rsidR="00350B69" w:rsidRPr="00CA6E3A" w:rsidRDefault="00350B69" w:rsidP="00350B69">
            <w:pPr>
              <w:numPr>
                <w:ilvl w:val="0"/>
                <w:numId w:val="18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Visitors will be briefed on earthquake procedures on arrival at the observatory. </w:t>
            </w:r>
          </w:p>
          <w:p w:rsidR="00350B69" w:rsidRPr="00CA6E3A" w:rsidRDefault="00350B69" w:rsidP="00350B69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350B69" w:rsidRDefault="00350B69" w:rsidP="00350B69">
            <w:pPr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Observatory staff with implement  ‘Earthquake’ Procedure</w:t>
            </w:r>
          </w:p>
          <w:p w:rsidR="005043AD" w:rsidRDefault="00350B69" w:rsidP="00350B69">
            <w:pPr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visitors to follow directions of Observatory Staff</w:t>
            </w:r>
          </w:p>
          <w:p w:rsidR="005043AD" w:rsidRPr="005043AD" w:rsidRDefault="005043AD" w:rsidP="00504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3AD" w:rsidRPr="005043AD" w:rsidRDefault="005043AD" w:rsidP="00504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43AD" w:rsidRPr="005043AD" w:rsidRDefault="005043AD" w:rsidP="005043A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50B69" w:rsidRPr="005043AD" w:rsidRDefault="005043AD" w:rsidP="005043AD">
            <w:pPr>
              <w:tabs>
                <w:tab w:val="left" w:pos="100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B970D9" w:rsidRPr="000D69F1" w:rsidTr="00B970D9">
        <w:trPr>
          <w:tblHeader/>
        </w:trPr>
        <w:tc>
          <w:tcPr>
            <w:tcW w:w="1844" w:type="dxa"/>
            <w:shd w:val="clear" w:color="auto" w:fill="F2F2F2"/>
          </w:tcPr>
          <w:p w:rsidR="00B970D9" w:rsidRPr="00CE6264" w:rsidRDefault="00B970D9" w:rsidP="005219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What could </w:t>
            </w:r>
            <w:r w:rsidRPr="00CE6264">
              <w:rPr>
                <w:rFonts w:ascii="Calibri" w:hAnsi="Calibri" w:cs="Calibri"/>
                <w:b/>
                <w:sz w:val="22"/>
                <w:szCs w:val="22"/>
              </w:rPr>
              <w:br/>
              <w:t>go wrong?</w:t>
            </w:r>
          </w:p>
        </w:tc>
        <w:tc>
          <w:tcPr>
            <w:tcW w:w="2551" w:type="dxa"/>
            <w:shd w:val="clear" w:color="auto" w:fill="F2F2F2"/>
          </w:tcPr>
          <w:p w:rsidR="00B970D9" w:rsidRPr="00CE6264" w:rsidRDefault="00B970D9" w:rsidP="00521905">
            <w:pPr>
              <w:ind w:left="33"/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What would cause this?</w:t>
            </w:r>
          </w:p>
        </w:tc>
        <w:tc>
          <w:tcPr>
            <w:tcW w:w="3812" w:type="dxa"/>
            <w:shd w:val="clear" w:color="auto" w:fill="F2F2F2"/>
          </w:tcPr>
          <w:p w:rsidR="00B970D9" w:rsidRPr="00CE6264" w:rsidRDefault="00B970D9" w:rsidP="005219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How to prevent this from happening</w:t>
            </w:r>
          </w:p>
        </w:tc>
        <w:tc>
          <w:tcPr>
            <w:tcW w:w="1798" w:type="dxa"/>
            <w:shd w:val="clear" w:color="auto" w:fill="F2F2F2"/>
          </w:tcPr>
          <w:p w:rsidR="00B970D9" w:rsidRPr="00CE6264" w:rsidRDefault="00B970D9" w:rsidP="005219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Whose responsibility is this?</w:t>
            </w:r>
          </w:p>
        </w:tc>
        <w:tc>
          <w:tcPr>
            <w:tcW w:w="2564" w:type="dxa"/>
            <w:shd w:val="clear" w:color="auto" w:fill="F2F2F2"/>
          </w:tcPr>
          <w:p w:rsidR="00B970D9" w:rsidRPr="00CE6264" w:rsidRDefault="00B970D9" w:rsidP="005219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When/where will preventative measures be taken?</w:t>
            </w:r>
          </w:p>
        </w:tc>
        <w:tc>
          <w:tcPr>
            <w:tcW w:w="3450" w:type="dxa"/>
            <w:shd w:val="clear" w:color="auto" w:fill="F2F2F2"/>
          </w:tcPr>
          <w:p w:rsidR="00B970D9" w:rsidRPr="00CE6264" w:rsidRDefault="00B970D9" w:rsidP="0052190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E6264">
              <w:rPr>
                <w:rFonts w:ascii="Calibri" w:hAnsi="Calibri" w:cs="Calibri"/>
                <w:b/>
                <w:sz w:val="22"/>
                <w:szCs w:val="22"/>
              </w:rPr>
              <w:t>Emergency plan</w:t>
            </w:r>
          </w:p>
        </w:tc>
      </w:tr>
      <w:tr w:rsidR="00350B69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350B69" w:rsidRPr="00E74FC4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Special needs not catered for.</w:t>
            </w:r>
          </w:p>
        </w:tc>
        <w:tc>
          <w:tcPr>
            <w:tcW w:w="2551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Individual needs of visitors (e.g. intellectual, mobility, medical, behavioural) are not acknowledged and/or lack of awareness of these needs.</w:t>
            </w:r>
          </w:p>
        </w:tc>
        <w:tc>
          <w:tcPr>
            <w:tcW w:w="3812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Supervisors need to be informed of any students in their care that require and special requirements.</w:t>
            </w:r>
          </w:p>
        </w:tc>
        <w:tc>
          <w:tcPr>
            <w:tcW w:w="1798" w:type="dxa"/>
            <w:shd w:val="clear" w:color="auto" w:fill="auto"/>
          </w:tcPr>
          <w:p w:rsidR="00350B69" w:rsidRPr="00E74FC4" w:rsidRDefault="00350B69" w:rsidP="00350B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supervisors of visiting groups.</w:t>
            </w:r>
          </w:p>
        </w:tc>
        <w:tc>
          <w:tcPr>
            <w:tcW w:w="2564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20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Ensure supervisors have appropriate equipment and are trained to meet individual needs.</w:t>
            </w:r>
          </w:p>
        </w:tc>
        <w:tc>
          <w:tcPr>
            <w:tcW w:w="3450" w:type="dxa"/>
            <w:shd w:val="clear" w:color="auto" w:fill="auto"/>
          </w:tcPr>
          <w:p w:rsidR="00350B69" w:rsidRPr="00E74FC4" w:rsidRDefault="00350B69" w:rsidP="00350B69">
            <w:pPr>
              <w:numPr>
                <w:ilvl w:val="0"/>
                <w:numId w:val="20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Not an emergency situation </w:t>
            </w:r>
          </w:p>
        </w:tc>
      </w:tr>
      <w:tr w:rsidR="00B970D9" w:rsidRPr="000D69F1" w:rsidTr="00B21658">
        <w:trPr>
          <w:tblHeader/>
        </w:trPr>
        <w:tc>
          <w:tcPr>
            <w:tcW w:w="16019" w:type="dxa"/>
            <w:gridSpan w:val="6"/>
            <w:shd w:val="clear" w:color="auto" w:fill="auto"/>
          </w:tcPr>
          <w:p w:rsidR="00B970D9" w:rsidRDefault="00B970D9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Hamilton Zoo Cafe</w:t>
            </w:r>
          </w:p>
        </w:tc>
      </w:tr>
      <w:tr w:rsidR="00B970D9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B970D9" w:rsidRPr="00E74FC4" w:rsidRDefault="00B970D9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Personal accident or injury</w:t>
            </w:r>
          </w:p>
        </w:tc>
        <w:tc>
          <w:tcPr>
            <w:tcW w:w="2551" w:type="dxa"/>
            <w:shd w:val="clear" w:color="auto" w:fill="auto"/>
          </w:tcPr>
          <w:p w:rsidR="00B970D9" w:rsidRDefault="00B970D9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Inadequate supervision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 not looking where they are going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Person pushing or shoving another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General carelessness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Not following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café 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rules</w:t>
            </w:r>
          </w:p>
          <w:p w:rsidR="00B970D9" w:rsidRPr="00E74FC4" w:rsidRDefault="00B970D9" w:rsidP="00B970D9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auto"/>
          </w:tcPr>
          <w:p w:rsidR="00B970D9" w:rsidRPr="00E74FC4" w:rsidRDefault="00B970D9" w:rsidP="00B970D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Ensure supervision and adherence 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cafe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rules at all times.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Being aware of uneven ground.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running in or around cafe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70D9" w:rsidRDefault="00B970D9" w:rsidP="00B970D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Being considerate of other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s.</w:t>
            </w:r>
          </w:p>
          <w:p w:rsidR="00B970D9" w:rsidRPr="00E74FC4" w:rsidRDefault="00B970D9" w:rsidP="00B970D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Supervision with hot drinks.</w:t>
            </w:r>
          </w:p>
        </w:tc>
        <w:tc>
          <w:tcPr>
            <w:tcW w:w="1798" w:type="dxa"/>
            <w:shd w:val="clear" w:color="auto" w:fill="auto"/>
          </w:tcPr>
          <w:p w:rsidR="00B970D9" w:rsidRDefault="00B970D9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supervisors of visiting group.</w:t>
            </w:r>
          </w:p>
          <w:p w:rsidR="00B970D9" w:rsidRPr="00E74FC4" w:rsidRDefault="00B970D9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:rsidR="00B970D9" w:rsidRPr="00E74FC4" w:rsidRDefault="00B970D9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</w:tcPr>
          <w:p w:rsidR="00B970D9" w:rsidRPr="00E74FC4" w:rsidRDefault="00B970D9" w:rsidP="00B970D9">
            <w:pPr>
              <w:numPr>
                <w:ilvl w:val="0"/>
                <w:numId w:val="7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At discussion meeting with entire group before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arriving at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cafe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70D9" w:rsidRPr="00E74FC4" w:rsidRDefault="00B970D9" w:rsidP="00B970D9">
            <w:pPr>
              <w:numPr>
                <w:ilvl w:val="0"/>
                <w:numId w:val="7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Reminders given while at the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café by supervising adults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70D9" w:rsidRPr="00E74FC4" w:rsidRDefault="00B970D9" w:rsidP="00B970D9">
            <w:p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auto"/>
          </w:tcPr>
          <w:p w:rsidR="00B970D9" w:rsidRPr="00E74FC4" w:rsidRDefault="00B970D9" w:rsidP="00B970D9">
            <w:pPr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Supervisor notifies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Zoo</w:t>
            </w: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 staff of accident or injury.</w:t>
            </w:r>
          </w:p>
          <w:p w:rsidR="00B970D9" w:rsidRPr="00E74FC4" w:rsidRDefault="00B970D9" w:rsidP="00B970D9">
            <w:pPr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FC4">
              <w:rPr>
                <w:rFonts w:asciiTheme="minorHAnsi" w:hAnsiTheme="minorHAnsi" w:cstheme="minorHAnsi"/>
                <w:sz w:val="20"/>
                <w:szCs w:val="20"/>
              </w:rPr>
              <w:t xml:space="preserve">First Aid administered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by school supervisors</w:t>
            </w:r>
            <w:r w:rsidR="008F0C47">
              <w:rPr>
                <w:rFonts w:asciiTheme="minorHAnsi" w:hAnsiTheme="minorHAnsi" w:cstheme="minorHAnsi"/>
                <w:sz w:val="20"/>
                <w:szCs w:val="20"/>
              </w:rPr>
              <w:t xml:space="preserve"> and/or Hamilton Zoo staff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970D9" w:rsidRPr="00E74FC4" w:rsidRDefault="00B970D9" w:rsidP="00B970D9">
            <w:pPr>
              <w:ind w:left="2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F0C47" w:rsidRPr="000D69F1" w:rsidTr="00B970D9">
        <w:trPr>
          <w:tblHeader/>
        </w:trPr>
        <w:tc>
          <w:tcPr>
            <w:tcW w:w="1844" w:type="dxa"/>
            <w:shd w:val="clear" w:color="auto" w:fill="auto"/>
          </w:tcPr>
          <w:p w:rsidR="008F0C47" w:rsidRPr="00E74FC4" w:rsidRDefault="008F0C47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Allergies</w:t>
            </w:r>
          </w:p>
        </w:tc>
        <w:tc>
          <w:tcPr>
            <w:tcW w:w="2551" w:type="dxa"/>
            <w:shd w:val="clear" w:color="auto" w:fill="auto"/>
          </w:tcPr>
          <w:p w:rsidR="008F0C47" w:rsidRDefault="008F0C47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Allergies not been a communicated to teacher and then on to café.</w:t>
            </w:r>
          </w:p>
          <w:p w:rsidR="008F0C47" w:rsidRDefault="008F0C47" w:rsidP="00B970D9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Unknown allergies</w:t>
            </w:r>
          </w:p>
        </w:tc>
        <w:tc>
          <w:tcPr>
            <w:tcW w:w="3812" w:type="dxa"/>
            <w:shd w:val="clear" w:color="auto" w:fill="auto"/>
          </w:tcPr>
          <w:p w:rsidR="008F0C47" w:rsidRPr="00E74FC4" w:rsidRDefault="008F0C47" w:rsidP="00B970D9">
            <w:pPr>
              <w:numPr>
                <w:ilvl w:val="0"/>
                <w:numId w:val="6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Be aware of any known illness and let café staff know.</w:t>
            </w:r>
          </w:p>
        </w:tc>
        <w:tc>
          <w:tcPr>
            <w:tcW w:w="1798" w:type="dxa"/>
            <w:shd w:val="clear" w:color="auto" w:fill="auto"/>
          </w:tcPr>
          <w:p w:rsidR="008F0C47" w:rsidRDefault="008F0C47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supervisors of visiting groups.</w:t>
            </w:r>
          </w:p>
          <w:p w:rsidR="008F0C47" w:rsidRDefault="008F0C47" w:rsidP="00B970D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Parents of students.</w:t>
            </w:r>
          </w:p>
          <w:p w:rsidR="008F0C47" w:rsidRDefault="008F0C47" w:rsidP="008F0C4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  <w:shd w:val="clear" w:color="auto" w:fill="auto"/>
          </w:tcPr>
          <w:p w:rsidR="008F0C47" w:rsidRDefault="008F0C47" w:rsidP="00B970D9">
            <w:pPr>
              <w:numPr>
                <w:ilvl w:val="0"/>
                <w:numId w:val="7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 Staff will ask teacher for all allergy information prior to arriving at zoo.</w:t>
            </w:r>
          </w:p>
          <w:p w:rsidR="008F0C47" w:rsidRPr="00E74FC4" w:rsidRDefault="008F0C47" w:rsidP="00B970D9">
            <w:pPr>
              <w:numPr>
                <w:ilvl w:val="0"/>
                <w:numId w:val="7"/>
              </w:numPr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Zoo staff will let café know of any known food allergies. </w:t>
            </w:r>
          </w:p>
        </w:tc>
        <w:tc>
          <w:tcPr>
            <w:tcW w:w="3450" w:type="dxa"/>
            <w:shd w:val="clear" w:color="auto" w:fill="auto"/>
          </w:tcPr>
          <w:p w:rsidR="008F0C47" w:rsidRPr="00CE6264" w:rsidRDefault="008F0C47" w:rsidP="008F0C47">
            <w:pPr>
              <w:numPr>
                <w:ilvl w:val="0"/>
                <w:numId w:val="7"/>
              </w:numPr>
              <w:ind w:left="230" w:hanging="230"/>
              <w:rPr>
                <w:rFonts w:ascii="Calibri" w:hAnsi="Calibri" w:cs="Calibri"/>
                <w:sz w:val="20"/>
                <w:szCs w:val="20"/>
              </w:rPr>
            </w:pPr>
            <w:r w:rsidRPr="00CE6264">
              <w:rPr>
                <w:rFonts w:ascii="Calibri" w:hAnsi="Calibri" w:cs="Calibri"/>
                <w:sz w:val="20"/>
                <w:szCs w:val="20"/>
              </w:rPr>
              <w:t>First Aid administered by qualified zoo or school first-aider.</w:t>
            </w:r>
          </w:p>
          <w:p w:rsidR="008F0C47" w:rsidRPr="00CE6264" w:rsidRDefault="008F0C47" w:rsidP="008F0C47">
            <w:pPr>
              <w:numPr>
                <w:ilvl w:val="0"/>
                <w:numId w:val="7"/>
              </w:numPr>
              <w:ind w:left="230" w:hanging="230"/>
              <w:rPr>
                <w:rFonts w:ascii="Calibri" w:hAnsi="Calibri" w:cs="Calibri"/>
                <w:sz w:val="20"/>
                <w:szCs w:val="20"/>
              </w:rPr>
            </w:pPr>
            <w:r w:rsidRPr="00CE6264">
              <w:rPr>
                <w:rFonts w:ascii="Calibri" w:hAnsi="Calibri" w:cs="Calibri"/>
                <w:sz w:val="20"/>
                <w:szCs w:val="20"/>
              </w:rPr>
              <w:t>Zoo medical emergency procedure followed if injury is moderate or serious.</w:t>
            </w:r>
          </w:p>
          <w:p w:rsidR="008F0C47" w:rsidRPr="00E74FC4" w:rsidRDefault="008F0C47" w:rsidP="008F0C47">
            <w:pPr>
              <w:ind w:left="2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C521D" w:rsidRDefault="00BC521D" w:rsidP="00BC521D">
      <w:pPr>
        <w:ind w:left="-851"/>
        <w:rPr>
          <w:rFonts w:ascii="Calibri" w:hAnsi="Calibri" w:cs="Calibri"/>
        </w:rPr>
      </w:pPr>
    </w:p>
    <w:p w:rsidR="002F6B84" w:rsidRDefault="002F6B84" w:rsidP="00BC521D">
      <w:pPr>
        <w:ind w:left="-851"/>
        <w:rPr>
          <w:rFonts w:ascii="Calibri" w:hAnsi="Calibri" w:cs="Calibri"/>
        </w:rPr>
      </w:pPr>
    </w:p>
    <w:p w:rsidR="005D5F01" w:rsidRDefault="005D5F01" w:rsidP="005D5F01">
      <w:pPr>
        <w:jc w:val="center"/>
        <w:rPr>
          <w:rFonts w:ascii="Syntax" w:hAnsi="Syntax"/>
          <w:b/>
          <w:color w:val="4F6228" w:themeColor="accent3" w:themeShade="80"/>
          <w:sz w:val="22"/>
          <w:szCs w:val="22"/>
          <w:lang w:eastAsia="en-US"/>
        </w:rPr>
      </w:pPr>
    </w:p>
    <w:sectPr w:rsidR="005D5F01" w:rsidSect="00CE6264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1440" w:bottom="567" w:left="1440" w:header="22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233" w:rsidRDefault="00EE3233" w:rsidP="00EE3233">
      <w:r>
        <w:separator/>
      </w:r>
    </w:p>
  </w:endnote>
  <w:endnote w:type="continuationSeparator" w:id="0">
    <w:p w:rsidR="00EE3233" w:rsidRDefault="00EE3233" w:rsidP="00EE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panose1 w:val="020B0500000000000000"/>
    <w:charset w:val="00"/>
    <w:family w:val="swiss"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33" w:rsidRPr="00CE6264" w:rsidRDefault="00905AEE">
    <w:pPr>
      <w:pStyle w:val="Footer"/>
      <w:rPr>
        <w:rFonts w:ascii="Calibri" w:hAnsi="Calibri" w:cs="Calibri"/>
        <w:b/>
        <w:sz w:val="18"/>
      </w:rPr>
    </w:pPr>
    <w:r w:rsidRPr="00CE6264">
      <w:rPr>
        <w:rFonts w:ascii="Calibri" w:hAnsi="Calibri" w:cs="Calibri"/>
        <w:b/>
        <w:sz w:val="18"/>
      </w:rPr>
      <w:fldChar w:fldCharType="begin"/>
    </w:r>
    <w:r w:rsidR="00EE3233" w:rsidRPr="00CE6264">
      <w:rPr>
        <w:rFonts w:ascii="Calibri" w:hAnsi="Calibri" w:cs="Calibri"/>
        <w:b/>
        <w:sz w:val="18"/>
      </w:rPr>
      <w:instrText xml:space="preserve"> PAGE   \* MERGEFORMAT </w:instrText>
    </w:r>
    <w:r w:rsidRPr="00CE6264">
      <w:rPr>
        <w:rFonts w:ascii="Calibri" w:hAnsi="Calibri" w:cs="Calibri"/>
        <w:b/>
        <w:sz w:val="18"/>
      </w:rPr>
      <w:fldChar w:fldCharType="separate"/>
    </w:r>
    <w:r w:rsidR="008F0C47">
      <w:rPr>
        <w:rFonts w:ascii="Calibri" w:hAnsi="Calibri" w:cs="Calibri"/>
        <w:b/>
        <w:noProof/>
        <w:sz w:val="18"/>
      </w:rPr>
      <w:t>2</w:t>
    </w:r>
    <w:r w:rsidRPr="00CE6264">
      <w:rPr>
        <w:rFonts w:ascii="Calibri" w:hAnsi="Calibri" w:cs="Calibri"/>
        <w:b/>
        <w:sz w:val="18"/>
      </w:rPr>
      <w:fldChar w:fldCharType="end"/>
    </w:r>
    <w:r w:rsidR="00EE3233" w:rsidRPr="00CE6264">
      <w:rPr>
        <w:rFonts w:ascii="Calibri" w:hAnsi="Calibri" w:cs="Calibri"/>
        <w:b/>
        <w:sz w:val="18"/>
      </w:rPr>
      <w:t xml:space="preserve"> | </w:t>
    </w:r>
    <w:r w:rsidR="00CE6264" w:rsidRPr="00CE6264">
      <w:rPr>
        <w:rFonts w:ascii="Calibri" w:hAnsi="Calibri" w:cs="Calibri"/>
        <w:b/>
        <w:color w:val="A6A6A6"/>
        <w:sz w:val="18"/>
      </w:rPr>
      <w:t>Hamilton Zoo RAMs</w:t>
    </w:r>
    <w:r w:rsidR="008F0C47">
      <w:rPr>
        <w:rFonts w:ascii="Calibri" w:hAnsi="Calibri" w:cs="Calibri"/>
        <w:b/>
        <w:color w:val="A6A6A6"/>
        <w:sz w:val="18"/>
      </w:rPr>
      <w:t xml:space="preserve">  - Sleepover</w:t>
    </w:r>
    <w:r w:rsidR="00D129D8" w:rsidRPr="00CE6264">
      <w:rPr>
        <w:rFonts w:ascii="Calibri" w:hAnsi="Calibri" w:cs="Calibri"/>
        <w:b/>
        <w:color w:val="A6A6A6"/>
        <w:sz w:val="18"/>
      </w:rPr>
      <w:tab/>
    </w:r>
    <w:r w:rsidR="00D129D8" w:rsidRPr="00CE6264">
      <w:rPr>
        <w:rFonts w:ascii="Calibri" w:hAnsi="Calibri" w:cs="Calibri"/>
        <w:b/>
        <w:color w:val="A6A6A6"/>
        <w:sz w:val="18"/>
      </w:rPr>
      <w:tab/>
    </w:r>
    <w:r w:rsidR="00D129D8" w:rsidRPr="00CE6264">
      <w:rPr>
        <w:rFonts w:ascii="Calibri" w:hAnsi="Calibri" w:cs="Calibri"/>
        <w:b/>
        <w:color w:val="A6A6A6"/>
        <w:sz w:val="18"/>
      </w:rPr>
      <w:tab/>
    </w:r>
    <w:r w:rsidR="00D129D8" w:rsidRPr="00CE6264">
      <w:rPr>
        <w:rFonts w:ascii="Calibri" w:hAnsi="Calibri" w:cs="Calibri"/>
        <w:b/>
        <w:color w:val="A6A6A6"/>
        <w:sz w:val="18"/>
      </w:rPr>
      <w:tab/>
    </w:r>
    <w:r w:rsidR="00D129D8" w:rsidRPr="00CE6264">
      <w:rPr>
        <w:rFonts w:ascii="Calibri" w:hAnsi="Calibri" w:cs="Calibri"/>
        <w:b/>
        <w:color w:val="A6A6A6"/>
        <w:sz w:val="18"/>
      </w:rPr>
      <w:tab/>
    </w:r>
    <w:r w:rsidR="00D129D8" w:rsidRPr="00CE6264">
      <w:rPr>
        <w:rFonts w:ascii="Calibri" w:hAnsi="Calibri" w:cs="Calibri"/>
        <w:b/>
        <w:color w:val="A6A6A6"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33" w:rsidRDefault="00CE6264" w:rsidP="00CE6264">
    <w:pPr>
      <w:pStyle w:val="Footer"/>
      <w:tabs>
        <w:tab w:val="clear" w:pos="4513"/>
        <w:tab w:val="clear" w:pos="9026"/>
        <w:tab w:val="left" w:pos="1560"/>
      </w:tabs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233" w:rsidRDefault="00EE3233" w:rsidP="00EE3233">
      <w:r>
        <w:separator/>
      </w:r>
    </w:p>
  </w:footnote>
  <w:footnote w:type="continuationSeparator" w:id="0">
    <w:p w:rsidR="00EE3233" w:rsidRDefault="00EE3233" w:rsidP="00EE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1D" w:rsidRDefault="00BC521D" w:rsidP="00CE6264">
    <w:pPr>
      <w:jc w:val="center"/>
      <w:rPr>
        <w:sz w:val="48"/>
        <w:szCs w:val="48"/>
      </w:rPr>
    </w:pPr>
    <w:r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0A64DC2A" wp14:editId="5A5EFFCA">
          <wp:simplePos x="0" y="0"/>
          <wp:positionH relativeFrom="column">
            <wp:posOffset>-529445</wp:posOffset>
          </wp:positionH>
          <wp:positionV relativeFrom="paragraph">
            <wp:posOffset>128270</wp:posOffset>
          </wp:positionV>
          <wp:extent cx="1133475" cy="560705"/>
          <wp:effectExtent l="0" t="0" r="9525" b="0"/>
          <wp:wrapNone/>
          <wp:docPr id="4" name="Picture 4" descr="New 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E6264" w:rsidRPr="00BC521D" w:rsidRDefault="00350B69" w:rsidP="00CE6264">
    <w:pPr>
      <w:jc w:val="center"/>
      <w:rPr>
        <w:b/>
      </w:rPr>
    </w:pPr>
    <w:r>
      <w:rPr>
        <w:b/>
        <w:sz w:val="48"/>
        <w:szCs w:val="48"/>
      </w:rPr>
      <w:t>Sleepover</w:t>
    </w:r>
    <w:r w:rsidR="002F6B84">
      <w:rPr>
        <w:b/>
        <w:sz w:val="48"/>
        <w:szCs w:val="48"/>
      </w:rPr>
      <w:t xml:space="preserve"> </w:t>
    </w:r>
    <w:r w:rsidR="00CE6264" w:rsidRPr="00BC521D">
      <w:rPr>
        <w:b/>
        <w:sz w:val="48"/>
        <w:szCs w:val="48"/>
      </w:rPr>
      <w:t>Risk Analysis and Management</w:t>
    </w:r>
  </w:p>
  <w:p w:rsidR="00CE6264" w:rsidRDefault="00CE62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64" w:rsidRDefault="00E463CC" w:rsidP="00CE6264">
    <w:pPr>
      <w:jc w:val="center"/>
      <w:rPr>
        <w:sz w:val="48"/>
        <w:szCs w:val="48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8191500</wp:posOffset>
          </wp:positionH>
          <wp:positionV relativeFrom="paragraph">
            <wp:posOffset>94615</wp:posOffset>
          </wp:positionV>
          <wp:extent cx="1133475" cy="560705"/>
          <wp:effectExtent l="0" t="0" r="9525" b="0"/>
          <wp:wrapSquare wrapText="left"/>
          <wp:docPr id="2" name="Picture 6" descr="New 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 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264">
      <w:rPr>
        <w:sz w:val="48"/>
        <w:szCs w:val="48"/>
      </w:rPr>
      <w:t>Hamilton Zoo</w:t>
    </w:r>
    <w:r w:rsidR="00CE6264" w:rsidRPr="006B726B">
      <w:rPr>
        <w:sz w:val="48"/>
        <w:szCs w:val="48"/>
      </w:rPr>
      <w:t xml:space="preserve"> </w:t>
    </w:r>
  </w:p>
  <w:p w:rsidR="00CE6264" w:rsidRDefault="00CE6264" w:rsidP="00CE6264">
    <w:pPr>
      <w:jc w:val="center"/>
    </w:pPr>
    <w:r w:rsidRPr="006B726B">
      <w:rPr>
        <w:sz w:val="48"/>
        <w:szCs w:val="48"/>
      </w:rPr>
      <w:t>R</w:t>
    </w:r>
    <w:r>
      <w:rPr>
        <w:sz w:val="48"/>
        <w:szCs w:val="48"/>
      </w:rPr>
      <w:t>isk Analysis and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A9D"/>
    <w:multiLevelType w:val="hybridMultilevel"/>
    <w:tmpl w:val="DB0840A4"/>
    <w:lvl w:ilvl="0" w:tplc="6136DB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45938"/>
    <w:multiLevelType w:val="hybridMultilevel"/>
    <w:tmpl w:val="76ECD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741FE"/>
    <w:multiLevelType w:val="hybridMultilevel"/>
    <w:tmpl w:val="3BD25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0511"/>
    <w:multiLevelType w:val="hybridMultilevel"/>
    <w:tmpl w:val="0C628F4A"/>
    <w:lvl w:ilvl="0" w:tplc="C2B2D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2B13"/>
    <w:multiLevelType w:val="hybridMultilevel"/>
    <w:tmpl w:val="AB289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A4632"/>
    <w:multiLevelType w:val="hybridMultilevel"/>
    <w:tmpl w:val="91E69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255B6"/>
    <w:multiLevelType w:val="hybridMultilevel"/>
    <w:tmpl w:val="AC720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60E0F"/>
    <w:multiLevelType w:val="hybridMultilevel"/>
    <w:tmpl w:val="102C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77E11"/>
    <w:multiLevelType w:val="hybridMultilevel"/>
    <w:tmpl w:val="4F70D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E037E"/>
    <w:multiLevelType w:val="hybridMultilevel"/>
    <w:tmpl w:val="995CD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16A"/>
    <w:multiLevelType w:val="hybridMultilevel"/>
    <w:tmpl w:val="01FEC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2D3D"/>
    <w:multiLevelType w:val="hybridMultilevel"/>
    <w:tmpl w:val="3D88EADE"/>
    <w:lvl w:ilvl="0" w:tplc="6136DB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64EF3"/>
    <w:multiLevelType w:val="hybridMultilevel"/>
    <w:tmpl w:val="6854C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74852"/>
    <w:multiLevelType w:val="hybridMultilevel"/>
    <w:tmpl w:val="1180A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0B3559"/>
    <w:multiLevelType w:val="hybridMultilevel"/>
    <w:tmpl w:val="E5160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DA438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140DD"/>
    <w:multiLevelType w:val="hybridMultilevel"/>
    <w:tmpl w:val="44D2B7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58E3"/>
    <w:multiLevelType w:val="hybridMultilevel"/>
    <w:tmpl w:val="3C7E2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4C71"/>
    <w:multiLevelType w:val="hybridMultilevel"/>
    <w:tmpl w:val="8F3EE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B1448"/>
    <w:multiLevelType w:val="hybridMultilevel"/>
    <w:tmpl w:val="70B2ED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2409"/>
    <w:multiLevelType w:val="hybridMultilevel"/>
    <w:tmpl w:val="4A1A5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47F45"/>
    <w:multiLevelType w:val="hybridMultilevel"/>
    <w:tmpl w:val="43EC0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85C0B"/>
    <w:multiLevelType w:val="hybridMultilevel"/>
    <w:tmpl w:val="2CCE2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7404E"/>
    <w:multiLevelType w:val="hybridMultilevel"/>
    <w:tmpl w:val="17F0B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B75B6"/>
    <w:multiLevelType w:val="hybridMultilevel"/>
    <w:tmpl w:val="E8D26D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9"/>
  </w:num>
  <w:num w:numId="5">
    <w:abstractNumId w:val="6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2"/>
  </w:num>
  <w:num w:numId="11">
    <w:abstractNumId w:val="17"/>
  </w:num>
  <w:num w:numId="12">
    <w:abstractNumId w:val="21"/>
  </w:num>
  <w:num w:numId="13">
    <w:abstractNumId w:val="10"/>
  </w:num>
  <w:num w:numId="14">
    <w:abstractNumId w:val="9"/>
  </w:num>
  <w:num w:numId="15">
    <w:abstractNumId w:val="22"/>
  </w:num>
  <w:num w:numId="16">
    <w:abstractNumId w:val="7"/>
  </w:num>
  <w:num w:numId="17">
    <w:abstractNumId w:val="20"/>
  </w:num>
  <w:num w:numId="18">
    <w:abstractNumId w:val="16"/>
  </w:num>
  <w:num w:numId="19">
    <w:abstractNumId w:val="4"/>
  </w:num>
  <w:num w:numId="20">
    <w:abstractNumId w:val="12"/>
  </w:num>
  <w:num w:numId="21">
    <w:abstractNumId w:val="15"/>
  </w:num>
  <w:num w:numId="22">
    <w:abstractNumId w:val="3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0D"/>
    <w:rsid w:val="00057CC5"/>
    <w:rsid w:val="000671A7"/>
    <w:rsid w:val="000D1438"/>
    <w:rsid w:val="00103271"/>
    <w:rsid w:val="00110F63"/>
    <w:rsid w:val="00142E32"/>
    <w:rsid w:val="00146A73"/>
    <w:rsid w:val="0024379C"/>
    <w:rsid w:val="00247468"/>
    <w:rsid w:val="00261046"/>
    <w:rsid w:val="00296372"/>
    <w:rsid w:val="002B1199"/>
    <w:rsid w:val="002F6B84"/>
    <w:rsid w:val="003470B2"/>
    <w:rsid w:val="00350B69"/>
    <w:rsid w:val="00381C4C"/>
    <w:rsid w:val="00386313"/>
    <w:rsid w:val="003A379F"/>
    <w:rsid w:val="00443E38"/>
    <w:rsid w:val="00456084"/>
    <w:rsid w:val="0046028B"/>
    <w:rsid w:val="004A4536"/>
    <w:rsid w:val="004D350D"/>
    <w:rsid w:val="004F6CE1"/>
    <w:rsid w:val="005043AD"/>
    <w:rsid w:val="00562F35"/>
    <w:rsid w:val="005802FF"/>
    <w:rsid w:val="00587EAB"/>
    <w:rsid w:val="005D5F01"/>
    <w:rsid w:val="0062380E"/>
    <w:rsid w:val="00625D48"/>
    <w:rsid w:val="00631DD6"/>
    <w:rsid w:val="006D3F11"/>
    <w:rsid w:val="00710B3A"/>
    <w:rsid w:val="00730C2F"/>
    <w:rsid w:val="00785F9A"/>
    <w:rsid w:val="00792A56"/>
    <w:rsid w:val="007A5F69"/>
    <w:rsid w:val="0081553C"/>
    <w:rsid w:val="008567A0"/>
    <w:rsid w:val="008704AD"/>
    <w:rsid w:val="008A0D10"/>
    <w:rsid w:val="008C5D04"/>
    <w:rsid w:val="008F0C47"/>
    <w:rsid w:val="00905AEE"/>
    <w:rsid w:val="00940101"/>
    <w:rsid w:val="0098121C"/>
    <w:rsid w:val="009B47CF"/>
    <w:rsid w:val="009C27D7"/>
    <w:rsid w:val="009E4B80"/>
    <w:rsid w:val="00AA3A69"/>
    <w:rsid w:val="00AA5621"/>
    <w:rsid w:val="00AB5C75"/>
    <w:rsid w:val="00B161AA"/>
    <w:rsid w:val="00B25AC2"/>
    <w:rsid w:val="00B5614D"/>
    <w:rsid w:val="00B970D9"/>
    <w:rsid w:val="00BC521D"/>
    <w:rsid w:val="00BF2C96"/>
    <w:rsid w:val="00BF42DE"/>
    <w:rsid w:val="00C2513B"/>
    <w:rsid w:val="00C274A8"/>
    <w:rsid w:val="00CA6E3A"/>
    <w:rsid w:val="00CD1BB1"/>
    <w:rsid w:val="00CE6264"/>
    <w:rsid w:val="00D129D8"/>
    <w:rsid w:val="00E34618"/>
    <w:rsid w:val="00E463CC"/>
    <w:rsid w:val="00E57AA7"/>
    <w:rsid w:val="00E74FC4"/>
    <w:rsid w:val="00E84AE7"/>
    <w:rsid w:val="00EA0D69"/>
    <w:rsid w:val="00EE3233"/>
    <w:rsid w:val="00F04D09"/>
    <w:rsid w:val="00F3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180E465-AC89-4A93-B9DB-F83A588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D350D"/>
    <w:rPr>
      <w:rFonts w:ascii="Garamond" w:hAnsi="Garamond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5D5F0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F2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C96"/>
    <w:rPr>
      <w:sz w:val="20"/>
      <w:szCs w:val="20"/>
    </w:rPr>
  </w:style>
  <w:style w:type="character" w:customStyle="1" w:styleId="CommentTextChar">
    <w:name w:val="Comment Text Char"/>
    <w:link w:val="CommentText"/>
    <w:rsid w:val="00BF2C96"/>
    <w:rPr>
      <w:rFonts w:ascii="Garamond" w:hAnsi="Garamond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2C96"/>
    <w:rPr>
      <w:b/>
      <w:bCs/>
    </w:rPr>
  </w:style>
  <w:style w:type="character" w:customStyle="1" w:styleId="CommentSubjectChar">
    <w:name w:val="Comment Subject Char"/>
    <w:link w:val="CommentSubject"/>
    <w:rsid w:val="00BF2C96"/>
    <w:rPr>
      <w:rFonts w:ascii="Garamond" w:hAnsi="Garamond"/>
      <w:b/>
      <w:bCs/>
      <w:lang w:eastAsia="en-GB"/>
    </w:rPr>
  </w:style>
  <w:style w:type="paragraph" w:styleId="BalloonText">
    <w:name w:val="Balloon Text"/>
    <w:basedOn w:val="Normal"/>
    <w:link w:val="BalloonTextChar"/>
    <w:rsid w:val="00BF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2C96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110F63"/>
    <w:rPr>
      <w:rFonts w:ascii="Garamond" w:hAnsi="Garamond"/>
      <w:sz w:val="24"/>
      <w:szCs w:val="24"/>
      <w:lang w:eastAsia="en-GB"/>
    </w:rPr>
  </w:style>
  <w:style w:type="table" w:styleId="TableGrid">
    <w:name w:val="Table Grid"/>
    <w:basedOn w:val="TableNormal"/>
    <w:rsid w:val="00EE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E32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3233"/>
    <w:rPr>
      <w:rFonts w:ascii="Garamond" w:hAnsi="Garamond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32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E3233"/>
    <w:rPr>
      <w:rFonts w:ascii="Garamond" w:hAnsi="Garamond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5F01"/>
    <w:pPr>
      <w:ind w:left="720"/>
      <w:contextualSpacing/>
    </w:pPr>
    <w:rPr>
      <w:rFonts w:ascii="Times New Roman" w:hAnsi="Times New Roman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D5F01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5F01"/>
    <w:pPr>
      <w:spacing w:before="100" w:beforeAutospacing="1" w:after="100" w:afterAutospacing="1"/>
    </w:pPr>
    <w:rPr>
      <w:rFonts w:ascii="Times New Roman" w:hAnsi="Times New Roman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BCAB0A1-5590-4DB1-87CD-F497781E5D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577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Safety Action Plan</vt:lpstr>
    </vt:vector>
  </TitlesOfParts>
  <Company>Hamilton City Council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Safety Action Plan</dc:title>
  <dc:creator>keasth</dc:creator>
  <cp:lastModifiedBy>Jax Goss</cp:lastModifiedBy>
  <cp:revision>4</cp:revision>
  <cp:lastPrinted>2013-07-25T03:18:00Z</cp:lastPrinted>
  <dcterms:created xsi:type="dcterms:W3CDTF">2018-02-11T07:33:00Z</dcterms:created>
  <dcterms:modified xsi:type="dcterms:W3CDTF">2020-01-16T21:13:00Z</dcterms:modified>
</cp:coreProperties>
</file>